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Transformationsplanung BEW Modul 1 für die Stadtwerke Schwerin" Teilleistung Los 5: Nutzung von Großwärmespeichern für die Stadtwerke Schwerin GmbH (SWS)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2610212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Transformationsplanung BEW Modul 1 der Stadtwerke Schwerin GmbH (SWS)
Los 5: Nutzung von Großwärmespeichern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